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6836" w:rsidRDefault="00A94167">
      <w:pPr>
        <w:spacing w:after="260"/>
        <w:jc w:val="right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u w:val="single" w:color="000000"/>
        </w:rPr>
        <w:t xml:space="preserve"> ALLEGATO “C 1”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:rsidR="00FE6836" w:rsidRDefault="00A94167">
      <w:pPr>
        <w:spacing w:after="250"/>
        <w:ind w:right="5"/>
        <w:jc w:val="right"/>
      </w:pPr>
      <w:r>
        <w:rPr>
          <w:rFonts w:ascii="Times New Roman" w:eastAsia="Times New Roman" w:hAnsi="Times New Roman" w:cs="Times New Roman"/>
          <w:b/>
          <w:i/>
        </w:rPr>
        <w:t xml:space="preserve">Tabella Fabbisogno Risorse professionali per il sostegno didattico e l’assistenza </w:t>
      </w:r>
    </w:p>
    <w:p w:rsidR="00FE6836" w:rsidRDefault="00A94167">
      <w:pPr>
        <w:pStyle w:val="Titolo1"/>
        <w:ind w:left="7"/>
      </w:pPr>
      <w:r>
        <w:t xml:space="preserve">SOSTEGNO EDUCATIVO E DIDATTICO </w:t>
      </w:r>
    </w:p>
    <w:p w:rsidR="00FE6836" w:rsidRDefault="00A94167">
      <w:pPr>
        <w:spacing w:after="227" w:line="275" w:lineRule="auto"/>
        <w:ind w:left="7" w:hanging="10"/>
      </w:pPr>
      <w:r>
        <w:rPr>
          <w:b/>
          <w:i/>
          <w:color w:val="C00000"/>
        </w:rPr>
        <w:t>Fabbisogno di risorse professionali per il sostegno didattico, tenuto conto dell’entità della po</w:t>
      </w:r>
      <w:r>
        <w:rPr>
          <w:b/>
          <w:i/>
          <w:color w:val="C00000"/>
        </w:rPr>
        <w:t xml:space="preserve">tenziale restrizione della partecipazione. </w:t>
      </w:r>
    </w:p>
    <w:p w:rsidR="00FE6836" w:rsidRDefault="00A94167">
      <w:pPr>
        <w:spacing w:after="0"/>
        <w:ind w:left="7" w:hanging="10"/>
      </w:pPr>
      <w:r>
        <w:rPr>
          <w:b/>
        </w:rPr>
        <w:t>S</w:t>
      </w:r>
      <w:r>
        <w:rPr>
          <w:b/>
          <w:sz w:val="18"/>
        </w:rPr>
        <w:t>CUOLA DELL</w:t>
      </w:r>
      <w:r>
        <w:rPr>
          <w:b/>
        </w:rPr>
        <w:t>’</w:t>
      </w:r>
      <w:r>
        <w:rPr>
          <w:b/>
          <w:sz w:val="18"/>
        </w:rPr>
        <w:t>INFANZIA</w:t>
      </w:r>
      <w:r>
        <w:rPr>
          <w:b/>
        </w:rPr>
        <w:t xml:space="preserve"> </w:t>
      </w:r>
    </w:p>
    <w:tbl>
      <w:tblPr>
        <w:tblStyle w:val="TableGrid"/>
        <w:tblW w:w="7924" w:type="dxa"/>
        <w:tblInd w:w="872" w:type="dxa"/>
        <w:tblCellMar>
          <w:top w:w="10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126"/>
        <w:gridCol w:w="994"/>
        <w:gridCol w:w="991"/>
        <w:gridCol w:w="1136"/>
        <w:gridCol w:w="1133"/>
        <w:gridCol w:w="1544"/>
      </w:tblGrid>
      <w:tr w:rsidR="00FE6836">
        <w:trPr>
          <w:trHeight w:val="123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836" w:rsidRDefault="00A9416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>Entità delle difficoltà nello svolgimento delle attività comprese in ciascun dominio/dimensione tenendo conto dei fattori ambientali implicati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836" w:rsidRDefault="00A94167">
            <w:pPr>
              <w:spacing w:after="80"/>
              <w:ind w:left="8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Assente </w:t>
            </w:r>
          </w:p>
          <w:p w:rsidR="00FE6836" w:rsidRDefault="00A94167">
            <w:pPr>
              <w:spacing w:after="0"/>
              <w:ind w:left="5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836" w:rsidRDefault="00A94167">
            <w:pPr>
              <w:spacing w:after="80"/>
              <w:ind w:left="95"/>
              <w:jc w:val="center"/>
            </w:pPr>
            <w:r>
              <w:rPr>
                <w:rFonts w:ascii="Tahoma" w:eastAsia="Tahoma" w:hAnsi="Tahoma" w:cs="Tahoma"/>
                <w:sz w:val="18"/>
              </w:rPr>
              <w:t>Lieve</w:t>
            </w:r>
            <w:r>
              <w:rPr>
                <w:rFonts w:ascii="Webdings" w:eastAsia="Webdings" w:hAnsi="Webdings" w:cs="Webdings"/>
                <w:sz w:val="18"/>
              </w:rPr>
              <w:t></w:t>
            </w:r>
            <w:r>
              <w:rPr>
                <w:rFonts w:ascii="Webdings" w:eastAsia="Webdings" w:hAnsi="Webdings" w:cs="Webdings"/>
                <w:sz w:val="18"/>
              </w:rPr>
              <w:t></w:t>
            </w:r>
          </w:p>
          <w:p w:rsidR="00FE6836" w:rsidRDefault="00A94167">
            <w:pPr>
              <w:spacing w:after="0"/>
              <w:ind w:left="7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836" w:rsidRDefault="00A94167">
            <w:pPr>
              <w:spacing w:after="80"/>
              <w:ind w:left="3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Media </w:t>
            </w:r>
          </w:p>
          <w:p w:rsidR="00FE6836" w:rsidRDefault="00A94167">
            <w:pPr>
              <w:spacing w:after="0"/>
              <w:ind w:left="3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836" w:rsidRDefault="00A94167">
            <w:pPr>
              <w:spacing w:after="80"/>
              <w:ind w:left="6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Elevata </w:t>
            </w:r>
          </w:p>
          <w:p w:rsidR="00FE6836" w:rsidRDefault="00A94167">
            <w:pPr>
              <w:spacing w:after="0"/>
              <w:ind w:left="5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836" w:rsidRDefault="00A94167">
            <w:pPr>
              <w:spacing w:after="80"/>
              <w:ind w:left="5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Molto elevata </w:t>
            </w:r>
          </w:p>
          <w:p w:rsidR="00FE6836" w:rsidRDefault="00A94167">
            <w:pPr>
              <w:spacing w:after="0"/>
              <w:ind w:left="7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</w:tr>
      <w:tr w:rsidR="00FE6836">
        <w:trPr>
          <w:trHeight w:val="9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836" w:rsidRDefault="00A9416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Max 25 ore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836" w:rsidRDefault="00A94167">
            <w:pPr>
              <w:spacing w:after="0"/>
              <w:ind w:left="64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836" w:rsidRDefault="00A94167">
            <w:pPr>
              <w:spacing w:after="0"/>
              <w:ind w:left="7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0-6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836" w:rsidRDefault="00A94167">
            <w:pPr>
              <w:spacing w:after="0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7 – 12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836" w:rsidRDefault="00A94167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13 – 18 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836" w:rsidRDefault="00A94167">
            <w:pPr>
              <w:spacing w:after="0"/>
              <w:ind w:left="2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19 - 25 </w:t>
            </w:r>
          </w:p>
        </w:tc>
      </w:tr>
    </w:tbl>
    <w:p w:rsidR="00FE6836" w:rsidRDefault="00A94167">
      <w:pPr>
        <w:spacing w:after="0"/>
        <w:ind w:left="7" w:hanging="10"/>
      </w:pPr>
      <w:r>
        <w:rPr>
          <w:b/>
        </w:rPr>
        <w:t>S</w:t>
      </w:r>
      <w:r>
        <w:rPr>
          <w:b/>
          <w:sz w:val="18"/>
        </w:rPr>
        <w:t xml:space="preserve">CUOLA </w:t>
      </w:r>
      <w:r>
        <w:rPr>
          <w:b/>
        </w:rPr>
        <w:t>P</w:t>
      </w:r>
      <w:r>
        <w:rPr>
          <w:b/>
          <w:sz w:val="18"/>
        </w:rPr>
        <w:t>RIMARIA</w:t>
      </w:r>
      <w:r>
        <w:rPr>
          <w:b/>
        </w:rPr>
        <w:t xml:space="preserve"> </w:t>
      </w:r>
    </w:p>
    <w:tbl>
      <w:tblPr>
        <w:tblStyle w:val="TableGrid"/>
        <w:tblW w:w="7924" w:type="dxa"/>
        <w:tblInd w:w="872" w:type="dxa"/>
        <w:tblCellMar>
          <w:top w:w="13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126"/>
        <w:gridCol w:w="994"/>
        <w:gridCol w:w="991"/>
        <w:gridCol w:w="1136"/>
        <w:gridCol w:w="1133"/>
        <w:gridCol w:w="1544"/>
      </w:tblGrid>
      <w:tr w:rsidR="00FE6836">
        <w:trPr>
          <w:trHeight w:val="123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836" w:rsidRDefault="00A9416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>Entità delle difficoltà nello svolgimento delle attività comprese in ciascun dominio/dimensione tenendo conto dei fattori ambientali implicati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836" w:rsidRDefault="00A94167">
            <w:pPr>
              <w:spacing w:after="80"/>
              <w:ind w:left="8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Assente </w:t>
            </w:r>
          </w:p>
          <w:p w:rsidR="00FE6836" w:rsidRDefault="00A94167">
            <w:pPr>
              <w:spacing w:after="0"/>
              <w:ind w:left="5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836" w:rsidRDefault="00A94167">
            <w:pPr>
              <w:spacing w:after="80"/>
              <w:ind w:left="95"/>
              <w:jc w:val="center"/>
            </w:pPr>
            <w:r>
              <w:rPr>
                <w:rFonts w:ascii="Tahoma" w:eastAsia="Tahoma" w:hAnsi="Tahoma" w:cs="Tahoma"/>
                <w:sz w:val="18"/>
              </w:rPr>
              <w:t>Lieve</w:t>
            </w:r>
            <w:r>
              <w:rPr>
                <w:rFonts w:ascii="Webdings" w:eastAsia="Webdings" w:hAnsi="Webdings" w:cs="Webdings"/>
                <w:sz w:val="18"/>
              </w:rPr>
              <w:t></w:t>
            </w:r>
            <w:r>
              <w:rPr>
                <w:rFonts w:ascii="Webdings" w:eastAsia="Webdings" w:hAnsi="Webdings" w:cs="Webdings"/>
                <w:sz w:val="18"/>
              </w:rPr>
              <w:t></w:t>
            </w:r>
          </w:p>
          <w:p w:rsidR="00FE6836" w:rsidRDefault="00A94167">
            <w:pPr>
              <w:spacing w:after="0"/>
              <w:ind w:left="7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836" w:rsidRDefault="00A94167">
            <w:pPr>
              <w:spacing w:after="80"/>
              <w:ind w:left="3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Media </w:t>
            </w:r>
          </w:p>
          <w:p w:rsidR="00FE6836" w:rsidRDefault="00A94167">
            <w:pPr>
              <w:spacing w:after="0"/>
              <w:ind w:left="3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836" w:rsidRDefault="00A94167">
            <w:pPr>
              <w:spacing w:after="80"/>
              <w:ind w:left="6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Elevata </w:t>
            </w:r>
          </w:p>
          <w:p w:rsidR="00FE6836" w:rsidRDefault="00A94167">
            <w:pPr>
              <w:spacing w:after="0"/>
              <w:ind w:left="5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836" w:rsidRDefault="00A94167">
            <w:pPr>
              <w:spacing w:after="80"/>
              <w:ind w:left="5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Molto elevata </w:t>
            </w:r>
          </w:p>
          <w:p w:rsidR="00FE6836" w:rsidRDefault="00A94167">
            <w:pPr>
              <w:spacing w:after="0"/>
              <w:ind w:left="7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</w:tr>
      <w:tr w:rsidR="00FE6836">
        <w:trPr>
          <w:trHeight w:val="90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836" w:rsidRDefault="00A9416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Max 22 ore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836" w:rsidRDefault="00A94167">
            <w:pPr>
              <w:spacing w:after="0"/>
              <w:ind w:left="64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836" w:rsidRDefault="00A94167">
            <w:pPr>
              <w:spacing w:after="0"/>
              <w:ind w:left="7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0-5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836" w:rsidRDefault="00A94167">
            <w:pPr>
              <w:spacing w:after="0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6 – 11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836" w:rsidRDefault="00A94167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12 – 16 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836" w:rsidRDefault="00A94167">
            <w:pPr>
              <w:spacing w:after="0"/>
              <w:ind w:left="2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17 - 22 </w:t>
            </w:r>
          </w:p>
        </w:tc>
      </w:tr>
    </w:tbl>
    <w:p w:rsidR="00FE6836" w:rsidRDefault="00A94167">
      <w:pPr>
        <w:spacing w:after="0"/>
        <w:ind w:left="7" w:hanging="10"/>
      </w:pPr>
      <w:r>
        <w:rPr>
          <w:b/>
        </w:rPr>
        <w:t>S</w:t>
      </w:r>
      <w:r>
        <w:rPr>
          <w:b/>
          <w:sz w:val="18"/>
        </w:rPr>
        <w:t xml:space="preserve">CUOLA </w:t>
      </w:r>
      <w:r>
        <w:rPr>
          <w:b/>
        </w:rPr>
        <w:t>S</w:t>
      </w:r>
      <w:r>
        <w:rPr>
          <w:b/>
          <w:sz w:val="18"/>
        </w:rPr>
        <w:t>ECONDARIA DI PRIMO GRADO</w:t>
      </w:r>
      <w:r>
        <w:rPr>
          <w:b/>
        </w:rPr>
        <w:t xml:space="preserve"> </w:t>
      </w:r>
    </w:p>
    <w:tbl>
      <w:tblPr>
        <w:tblStyle w:val="TableGrid"/>
        <w:tblW w:w="7924" w:type="dxa"/>
        <w:tblInd w:w="872" w:type="dxa"/>
        <w:tblCellMar>
          <w:top w:w="13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126"/>
        <w:gridCol w:w="994"/>
        <w:gridCol w:w="991"/>
        <w:gridCol w:w="1136"/>
        <w:gridCol w:w="1133"/>
        <w:gridCol w:w="1544"/>
      </w:tblGrid>
      <w:tr w:rsidR="00FE6836">
        <w:trPr>
          <w:trHeight w:val="123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836" w:rsidRDefault="00A9416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>Entità delle difficoltà nello svolgimento delle attività comprese in ciascun dominio/dimensione tenendo conto dei fattori ambientali implicati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836" w:rsidRDefault="00A94167">
            <w:pPr>
              <w:spacing w:after="82"/>
              <w:ind w:left="8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Assente </w:t>
            </w:r>
          </w:p>
          <w:p w:rsidR="00FE6836" w:rsidRDefault="00A94167">
            <w:pPr>
              <w:spacing w:after="0"/>
              <w:ind w:left="5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836" w:rsidRDefault="00A94167">
            <w:pPr>
              <w:spacing w:after="82"/>
              <w:ind w:left="95"/>
              <w:jc w:val="center"/>
            </w:pPr>
            <w:r>
              <w:rPr>
                <w:rFonts w:ascii="Tahoma" w:eastAsia="Tahoma" w:hAnsi="Tahoma" w:cs="Tahoma"/>
                <w:sz w:val="18"/>
              </w:rPr>
              <w:t>Lieve</w:t>
            </w:r>
            <w:r>
              <w:rPr>
                <w:rFonts w:ascii="Webdings" w:eastAsia="Webdings" w:hAnsi="Webdings" w:cs="Webdings"/>
                <w:sz w:val="18"/>
              </w:rPr>
              <w:t></w:t>
            </w:r>
            <w:r>
              <w:rPr>
                <w:rFonts w:ascii="Webdings" w:eastAsia="Webdings" w:hAnsi="Webdings" w:cs="Webdings"/>
                <w:sz w:val="18"/>
              </w:rPr>
              <w:t></w:t>
            </w:r>
          </w:p>
          <w:p w:rsidR="00FE6836" w:rsidRDefault="00A94167">
            <w:pPr>
              <w:spacing w:after="0"/>
              <w:ind w:left="7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836" w:rsidRDefault="00A94167">
            <w:pPr>
              <w:spacing w:after="82"/>
              <w:ind w:left="3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Media </w:t>
            </w:r>
          </w:p>
          <w:p w:rsidR="00FE6836" w:rsidRDefault="00A94167">
            <w:pPr>
              <w:spacing w:after="0"/>
              <w:ind w:left="3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836" w:rsidRDefault="00A94167">
            <w:pPr>
              <w:spacing w:after="82"/>
              <w:ind w:left="6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Elevata </w:t>
            </w:r>
          </w:p>
          <w:p w:rsidR="00FE6836" w:rsidRDefault="00A94167">
            <w:pPr>
              <w:spacing w:after="0"/>
              <w:ind w:left="5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836" w:rsidRDefault="00A94167">
            <w:pPr>
              <w:spacing w:after="82"/>
              <w:ind w:left="5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Molto elevata </w:t>
            </w:r>
          </w:p>
          <w:p w:rsidR="00FE6836" w:rsidRDefault="00A94167">
            <w:pPr>
              <w:spacing w:after="0"/>
              <w:ind w:left="7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</w:tr>
      <w:tr w:rsidR="00FE6836">
        <w:trPr>
          <w:trHeight w:val="90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836" w:rsidRDefault="00A9416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Max 18 ore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836" w:rsidRDefault="00A94167">
            <w:pPr>
              <w:spacing w:after="0"/>
              <w:ind w:left="64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836" w:rsidRDefault="00A94167">
            <w:pPr>
              <w:spacing w:after="0"/>
              <w:ind w:left="7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0-4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836" w:rsidRDefault="00A94167">
            <w:pPr>
              <w:spacing w:after="0"/>
              <w:ind w:left="2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5 – 9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836" w:rsidRDefault="00A94167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10 – 14 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836" w:rsidRDefault="00A94167">
            <w:pPr>
              <w:spacing w:after="0"/>
              <w:ind w:left="2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15 - 18 </w:t>
            </w:r>
          </w:p>
        </w:tc>
      </w:tr>
    </w:tbl>
    <w:p w:rsidR="00FE6836" w:rsidRDefault="00A94167">
      <w:pPr>
        <w:spacing w:after="0"/>
        <w:ind w:left="7" w:hanging="10"/>
      </w:pPr>
      <w:r>
        <w:rPr>
          <w:b/>
        </w:rPr>
        <w:t>S</w:t>
      </w:r>
      <w:r>
        <w:rPr>
          <w:b/>
          <w:sz w:val="18"/>
        </w:rPr>
        <w:t xml:space="preserve">CUOLA </w:t>
      </w:r>
      <w:r>
        <w:rPr>
          <w:b/>
        </w:rPr>
        <w:t>S</w:t>
      </w:r>
      <w:r>
        <w:rPr>
          <w:b/>
          <w:sz w:val="18"/>
        </w:rPr>
        <w:t>ECONDARIA DI SECONDO GRADO</w:t>
      </w:r>
      <w:r>
        <w:rPr>
          <w:b/>
        </w:rPr>
        <w:t xml:space="preserve"> </w:t>
      </w:r>
    </w:p>
    <w:tbl>
      <w:tblPr>
        <w:tblStyle w:val="TableGrid"/>
        <w:tblW w:w="7924" w:type="dxa"/>
        <w:tblInd w:w="872" w:type="dxa"/>
        <w:tblCellMar>
          <w:top w:w="13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126"/>
        <w:gridCol w:w="994"/>
        <w:gridCol w:w="991"/>
        <w:gridCol w:w="1136"/>
        <w:gridCol w:w="1133"/>
        <w:gridCol w:w="1544"/>
      </w:tblGrid>
      <w:tr w:rsidR="00FE6836">
        <w:trPr>
          <w:trHeight w:val="123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836" w:rsidRDefault="00A9416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>Entità delle difficoltà nello svolgimento delle attività comprese in ciascun dominio/dimensione tenendo conto dei fattori ambientali implicati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836" w:rsidRDefault="00A94167">
            <w:pPr>
              <w:spacing w:after="83"/>
              <w:ind w:left="8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Assente </w:t>
            </w:r>
          </w:p>
          <w:p w:rsidR="00FE6836" w:rsidRDefault="00A94167">
            <w:pPr>
              <w:spacing w:after="0"/>
              <w:ind w:left="5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836" w:rsidRDefault="00A94167">
            <w:pPr>
              <w:spacing w:after="83"/>
              <w:ind w:left="95"/>
              <w:jc w:val="center"/>
            </w:pPr>
            <w:r>
              <w:rPr>
                <w:rFonts w:ascii="Tahoma" w:eastAsia="Tahoma" w:hAnsi="Tahoma" w:cs="Tahoma"/>
                <w:sz w:val="18"/>
              </w:rPr>
              <w:t>Lieve</w:t>
            </w:r>
            <w:r>
              <w:rPr>
                <w:rFonts w:ascii="Webdings" w:eastAsia="Webdings" w:hAnsi="Webdings" w:cs="Webdings"/>
                <w:sz w:val="18"/>
              </w:rPr>
              <w:t></w:t>
            </w:r>
            <w:r>
              <w:rPr>
                <w:rFonts w:ascii="Webdings" w:eastAsia="Webdings" w:hAnsi="Webdings" w:cs="Webdings"/>
                <w:sz w:val="18"/>
              </w:rPr>
              <w:t></w:t>
            </w:r>
          </w:p>
          <w:p w:rsidR="00FE6836" w:rsidRDefault="00A94167">
            <w:pPr>
              <w:spacing w:after="0"/>
              <w:ind w:left="7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836" w:rsidRDefault="00A94167">
            <w:pPr>
              <w:spacing w:after="83"/>
              <w:ind w:left="3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Media </w:t>
            </w:r>
          </w:p>
          <w:p w:rsidR="00FE6836" w:rsidRDefault="00A94167">
            <w:pPr>
              <w:spacing w:after="0"/>
              <w:ind w:left="3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836" w:rsidRDefault="00A94167">
            <w:pPr>
              <w:spacing w:after="83"/>
              <w:ind w:left="6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Elevata </w:t>
            </w:r>
          </w:p>
          <w:p w:rsidR="00FE6836" w:rsidRDefault="00A94167">
            <w:pPr>
              <w:spacing w:after="0"/>
              <w:ind w:left="5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836" w:rsidRDefault="00A94167">
            <w:pPr>
              <w:spacing w:after="83"/>
              <w:ind w:left="5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Molto elevata </w:t>
            </w:r>
          </w:p>
          <w:p w:rsidR="00FE6836" w:rsidRDefault="00A94167">
            <w:pPr>
              <w:spacing w:after="0"/>
              <w:ind w:left="7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</w:tr>
      <w:tr w:rsidR="00FE6836">
        <w:trPr>
          <w:trHeight w:val="90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836" w:rsidRDefault="00A9416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Max 18 ore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836" w:rsidRDefault="00A94167">
            <w:pPr>
              <w:spacing w:after="0"/>
              <w:ind w:left="64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836" w:rsidRDefault="00A94167">
            <w:pPr>
              <w:spacing w:after="0"/>
              <w:ind w:left="7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0-4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836" w:rsidRDefault="00A94167">
            <w:pPr>
              <w:spacing w:after="0"/>
              <w:ind w:left="2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5 – 9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836" w:rsidRDefault="00A94167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10 – 14 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836" w:rsidRDefault="00A94167">
            <w:pPr>
              <w:spacing w:after="0"/>
              <w:ind w:left="2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15 - 18 </w:t>
            </w:r>
          </w:p>
        </w:tc>
      </w:tr>
    </w:tbl>
    <w:p w:rsidR="00FE6836" w:rsidRDefault="00A94167">
      <w:pPr>
        <w:spacing w:after="218"/>
        <w:ind w:left="12"/>
      </w:pPr>
      <w:r>
        <w:rPr>
          <w:b/>
          <w:color w:val="FF0000"/>
        </w:rPr>
        <w:t xml:space="preserve"> </w:t>
      </w:r>
    </w:p>
    <w:p w:rsidR="00FE6836" w:rsidRDefault="00A94167">
      <w:pPr>
        <w:spacing w:after="0"/>
        <w:ind w:left="12"/>
      </w:pPr>
      <w:r>
        <w:rPr>
          <w:b/>
          <w:color w:val="FF0000"/>
        </w:rPr>
        <w:t xml:space="preserve"> </w:t>
      </w:r>
    </w:p>
    <w:p w:rsidR="00FE6836" w:rsidRDefault="00A94167">
      <w:pPr>
        <w:pStyle w:val="Titolo1"/>
        <w:shd w:val="clear" w:color="auto" w:fill="FFFF00"/>
        <w:ind w:left="7"/>
      </w:pPr>
      <w:r>
        <w:t xml:space="preserve">ASSISTENZA SPECIALISTICA </w:t>
      </w:r>
    </w:p>
    <w:p w:rsidR="00FE6836" w:rsidRDefault="00A94167">
      <w:pPr>
        <w:spacing w:after="201" w:line="275" w:lineRule="auto"/>
        <w:ind w:left="7" w:hanging="10"/>
      </w:pPr>
      <w:r>
        <w:rPr>
          <w:b/>
          <w:i/>
          <w:color w:val="C00000"/>
        </w:rPr>
        <w:t xml:space="preserve">Fabbisogno di risorse professionali per l’assistenza, tenuto conto dell’entità della potenziale restrizione della partecipazione </w:t>
      </w:r>
    </w:p>
    <w:p w:rsidR="00FE6836" w:rsidRDefault="00A94167">
      <w:pPr>
        <w:spacing w:after="226"/>
        <w:ind w:left="12"/>
      </w:pPr>
      <w:r>
        <w:rPr>
          <w:b/>
          <w:i/>
          <w:color w:val="00B050"/>
        </w:rPr>
        <w:lastRenderedPageBreak/>
        <w:t xml:space="preserve"> </w:t>
      </w:r>
    </w:p>
    <w:p w:rsidR="00FE6836" w:rsidRDefault="00A94167">
      <w:pPr>
        <w:pStyle w:val="Titolo2"/>
        <w:tabs>
          <w:tab w:val="center" w:pos="1384"/>
        </w:tabs>
        <w:ind w:left="-3" w:firstLine="0"/>
      </w:pPr>
      <w:r>
        <w:rPr>
          <w:sz w:val="22"/>
        </w:rPr>
        <w:t xml:space="preserve"> </w:t>
      </w:r>
      <w:r>
        <w:rPr>
          <w:sz w:val="22"/>
        </w:rPr>
        <w:tab/>
      </w:r>
      <w:r>
        <w:t xml:space="preserve">COMUNICAZIONE </w:t>
      </w:r>
    </w:p>
    <w:tbl>
      <w:tblPr>
        <w:tblStyle w:val="TableGrid"/>
        <w:tblW w:w="7924" w:type="dxa"/>
        <w:tblInd w:w="872" w:type="dxa"/>
        <w:tblCellMar>
          <w:top w:w="13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126"/>
        <w:gridCol w:w="994"/>
        <w:gridCol w:w="991"/>
        <w:gridCol w:w="1136"/>
        <w:gridCol w:w="1133"/>
        <w:gridCol w:w="1544"/>
      </w:tblGrid>
      <w:tr w:rsidR="00FE6836">
        <w:trPr>
          <w:trHeight w:val="123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836" w:rsidRDefault="00A94167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>Entità delle difficoltà nello svolgimento delle attività comprese in ciascun dom</w:t>
            </w:r>
            <w:r>
              <w:rPr>
                <w:rFonts w:ascii="Times New Roman" w:eastAsia="Times New Roman" w:hAnsi="Times New Roman" w:cs="Times New Roman"/>
                <w:sz w:val="16"/>
              </w:rPr>
              <w:t>inio/dimensione tenendo conto dei fattori ambientali implicati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836" w:rsidRDefault="00A94167">
            <w:pPr>
              <w:spacing w:after="82"/>
              <w:ind w:left="8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Assente </w:t>
            </w:r>
          </w:p>
          <w:p w:rsidR="00FE6836" w:rsidRDefault="00A94167">
            <w:pPr>
              <w:spacing w:after="0"/>
              <w:ind w:left="5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836" w:rsidRDefault="00A94167">
            <w:pPr>
              <w:spacing w:after="82"/>
              <w:ind w:left="95"/>
              <w:jc w:val="center"/>
            </w:pPr>
            <w:r>
              <w:rPr>
                <w:rFonts w:ascii="Tahoma" w:eastAsia="Tahoma" w:hAnsi="Tahoma" w:cs="Tahoma"/>
                <w:sz w:val="18"/>
              </w:rPr>
              <w:t>Lieve</w:t>
            </w:r>
            <w:r>
              <w:rPr>
                <w:rFonts w:ascii="Webdings" w:eastAsia="Webdings" w:hAnsi="Webdings" w:cs="Webdings"/>
                <w:sz w:val="18"/>
              </w:rPr>
              <w:t></w:t>
            </w:r>
            <w:r>
              <w:rPr>
                <w:rFonts w:ascii="Webdings" w:eastAsia="Webdings" w:hAnsi="Webdings" w:cs="Webdings"/>
                <w:sz w:val="18"/>
              </w:rPr>
              <w:t></w:t>
            </w:r>
          </w:p>
          <w:p w:rsidR="00FE6836" w:rsidRDefault="00A94167">
            <w:pPr>
              <w:spacing w:after="0"/>
              <w:ind w:left="7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836" w:rsidRDefault="00A94167">
            <w:pPr>
              <w:spacing w:after="82"/>
              <w:ind w:left="3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Media </w:t>
            </w:r>
          </w:p>
          <w:p w:rsidR="00FE6836" w:rsidRDefault="00A94167">
            <w:pPr>
              <w:spacing w:after="0"/>
              <w:ind w:left="3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836" w:rsidRDefault="00A94167">
            <w:pPr>
              <w:spacing w:after="82"/>
              <w:ind w:left="6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Elevata </w:t>
            </w:r>
          </w:p>
          <w:p w:rsidR="00FE6836" w:rsidRDefault="00A94167">
            <w:pPr>
              <w:spacing w:after="0"/>
              <w:ind w:left="5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836" w:rsidRDefault="00A94167">
            <w:pPr>
              <w:spacing w:after="82"/>
              <w:ind w:left="5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Molto elevata </w:t>
            </w:r>
          </w:p>
          <w:p w:rsidR="00FE6836" w:rsidRDefault="00A94167">
            <w:pPr>
              <w:spacing w:after="0"/>
              <w:ind w:left="7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</w:tr>
    </w:tbl>
    <w:p w:rsidR="00FE6836" w:rsidRDefault="00A94167">
      <w:pPr>
        <w:spacing w:after="215"/>
        <w:ind w:left="12"/>
      </w:pPr>
      <w:r>
        <w:t xml:space="preserve"> </w:t>
      </w:r>
    </w:p>
    <w:p w:rsidR="00FE6836" w:rsidRDefault="00A94167">
      <w:pPr>
        <w:spacing w:after="63"/>
        <w:ind w:left="12"/>
      </w:pPr>
      <w:r>
        <w:rPr>
          <w:rFonts w:ascii="Times New Roman" w:eastAsia="Times New Roman" w:hAnsi="Times New Roman" w:cs="Times New Roman"/>
        </w:rPr>
        <w:t>Assistenza specialistica alla comunicazione (</w:t>
      </w:r>
      <w:r>
        <w:rPr>
          <w:rFonts w:ascii="Times New Roman" w:eastAsia="Times New Roman" w:hAnsi="Times New Roman" w:cs="Times New Roman"/>
          <w:i/>
        </w:rPr>
        <w:t>per azioni riconducibili ad interventi educativi</w:t>
      </w:r>
      <w:r>
        <w:rPr>
          <w:rFonts w:ascii="Times New Roman" w:eastAsia="Times New Roman" w:hAnsi="Times New Roman" w:cs="Times New Roman"/>
        </w:rPr>
        <w:t xml:space="preserve">): </w:t>
      </w:r>
    </w:p>
    <w:p w:rsidR="00FE6836" w:rsidRDefault="00A94167">
      <w:pPr>
        <w:spacing w:after="194"/>
        <w:ind w:left="7" w:right="5396" w:hanging="10"/>
      </w:pPr>
      <w:r>
        <w:rPr>
          <w:rFonts w:ascii="Times New Roman" w:eastAsia="Times New Roman" w:hAnsi="Times New Roman" w:cs="Times New Roman"/>
          <w:sz w:val="18"/>
          <w:u w:val="single" w:color="000000"/>
        </w:rPr>
        <w:t>Comunicazione:</w:t>
      </w: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FE6836" w:rsidRDefault="00A94167">
      <w:pPr>
        <w:numPr>
          <w:ilvl w:val="0"/>
          <w:numId w:val="1"/>
        </w:numPr>
        <w:spacing w:after="0"/>
        <w:ind w:hanging="360"/>
      </w:pPr>
      <w:r>
        <w:rPr>
          <w:rFonts w:ascii="Times New Roman" w:eastAsia="Times New Roman" w:hAnsi="Times New Roman" w:cs="Times New Roman"/>
          <w:i/>
          <w:sz w:val="18"/>
        </w:rPr>
        <w:t xml:space="preserve">assistenza ad alunni/e, studenti/esse con disabilità visiva 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</w:r>
      <w:r>
        <w:rPr>
          <w:rFonts w:ascii="Cambria Math" w:eastAsia="Cambria Math" w:hAnsi="Cambria Math" w:cs="Cambria Math"/>
          <w:sz w:val="18"/>
        </w:rPr>
        <w:t>◻</w:t>
      </w:r>
      <w:r>
        <w:rPr>
          <w:rFonts w:ascii="Times New Roman" w:eastAsia="Times New Roman" w:hAnsi="Times New Roman" w:cs="Times New Roman"/>
          <w:sz w:val="18"/>
        </w:rPr>
        <w:t xml:space="preserve">  </w:t>
      </w:r>
    </w:p>
    <w:p w:rsidR="00FE6836" w:rsidRDefault="00A94167">
      <w:pPr>
        <w:spacing w:after="119"/>
        <w:ind w:left="440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FE6836" w:rsidRDefault="00A94167">
      <w:pPr>
        <w:numPr>
          <w:ilvl w:val="0"/>
          <w:numId w:val="1"/>
        </w:numPr>
        <w:spacing w:after="0"/>
        <w:ind w:hanging="360"/>
      </w:pPr>
      <w:r>
        <w:rPr>
          <w:rFonts w:ascii="Times New Roman" w:eastAsia="Times New Roman" w:hAnsi="Times New Roman" w:cs="Times New Roman"/>
          <w:i/>
          <w:sz w:val="18"/>
        </w:rPr>
        <w:t xml:space="preserve">assistenza ad alunni/e studenti/esse con disabilità uditiva    </w:t>
      </w:r>
      <w:r>
        <w:rPr>
          <w:rFonts w:ascii="Times New Roman" w:eastAsia="Times New Roman" w:hAnsi="Times New Roman" w:cs="Times New Roman"/>
          <w:sz w:val="18"/>
        </w:rPr>
        <w:t xml:space="preserve">   </w:t>
      </w:r>
      <w:r>
        <w:rPr>
          <w:rFonts w:ascii="Times New Roman" w:eastAsia="Times New Roman" w:hAnsi="Times New Roman" w:cs="Times New Roman"/>
          <w:sz w:val="18"/>
        </w:rPr>
        <w:tab/>
        <w:t xml:space="preserve"> </w:t>
      </w:r>
      <w:r>
        <w:rPr>
          <w:rFonts w:ascii="Times New Roman" w:eastAsia="Times New Roman" w:hAnsi="Times New Roman" w:cs="Times New Roman"/>
          <w:sz w:val="18"/>
        </w:rPr>
        <w:tab/>
      </w:r>
      <w:r>
        <w:rPr>
          <w:rFonts w:ascii="Cambria Math" w:eastAsia="Cambria Math" w:hAnsi="Cambria Math" w:cs="Cambria Math"/>
          <w:sz w:val="18"/>
        </w:rPr>
        <w:t>◻</w:t>
      </w:r>
      <w:r>
        <w:rPr>
          <w:rFonts w:ascii="Times New Roman" w:eastAsia="Times New Roman" w:hAnsi="Times New Roman" w:cs="Times New Roman"/>
          <w:sz w:val="18"/>
        </w:rPr>
        <w:t xml:space="preserve">  </w:t>
      </w:r>
    </w:p>
    <w:p w:rsidR="00FE6836" w:rsidRDefault="00A94167">
      <w:pPr>
        <w:spacing w:after="117"/>
        <w:ind w:left="440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FE6836" w:rsidRDefault="00A94167">
      <w:pPr>
        <w:numPr>
          <w:ilvl w:val="0"/>
          <w:numId w:val="1"/>
        </w:numPr>
        <w:spacing w:after="0"/>
        <w:ind w:hanging="360"/>
      </w:pPr>
      <w:r>
        <w:rPr>
          <w:rFonts w:ascii="Times New Roman" w:eastAsia="Times New Roman" w:hAnsi="Times New Roman" w:cs="Times New Roman"/>
          <w:i/>
          <w:sz w:val="18"/>
        </w:rPr>
        <w:t xml:space="preserve">assistenza ad alunni/e con disabilità intellettive e disturbi del </w:t>
      </w:r>
      <w:proofErr w:type="spellStart"/>
      <w:r>
        <w:rPr>
          <w:rFonts w:ascii="Times New Roman" w:eastAsia="Times New Roman" w:hAnsi="Times New Roman" w:cs="Times New Roman"/>
          <w:i/>
          <w:sz w:val="18"/>
        </w:rPr>
        <w:t>neurosviluppo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    </w:t>
      </w:r>
      <w:r>
        <w:rPr>
          <w:rFonts w:ascii="Cambria Math" w:eastAsia="Cambria Math" w:hAnsi="Cambria Math" w:cs="Cambria Math"/>
          <w:sz w:val="18"/>
        </w:rPr>
        <w:t>◻</w:t>
      </w:r>
      <w:r>
        <w:rPr>
          <w:rFonts w:ascii="Times New Roman" w:eastAsia="Times New Roman" w:hAnsi="Times New Roman" w:cs="Times New Roman"/>
          <w:sz w:val="18"/>
        </w:rPr>
        <w:t xml:space="preserve">  </w:t>
      </w:r>
    </w:p>
    <w:p w:rsidR="00FE6836" w:rsidRDefault="00A94167">
      <w:pPr>
        <w:spacing w:after="0"/>
        <w:ind w:left="733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FE6836" w:rsidRDefault="00A94167">
      <w:pPr>
        <w:spacing w:after="0"/>
        <w:ind w:left="440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FE6836" w:rsidRDefault="00A94167">
      <w:pPr>
        <w:numPr>
          <w:ilvl w:val="0"/>
          <w:numId w:val="1"/>
        </w:numPr>
        <w:spacing w:after="8" w:line="249" w:lineRule="auto"/>
        <w:ind w:hanging="360"/>
      </w:pPr>
      <w:r>
        <w:rPr>
          <w:rFonts w:ascii="Times New Roman" w:eastAsia="Times New Roman" w:hAnsi="Times New Roman" w:cs="Times New Roman"/>
          <w:sz w:val="18"/>
        </w:rPr>
        <w:t>Altro: __________</w:t>
      </w:r>
      <w:r>
        <w:rPr>
          <w:rFonts w:ascii="Times New Roman" w:eastAsia="Times New Roman" w:hAnsi="Times New Roman" w:cs="Times New Roman"/>
          <w:sz w:val="18"/>
        </w:rPr>
        <w:t>_________</w:t>
      </w:r>
      <w:r>
        <w:rPr>
          <w:rFonts w:ascii="Tahoma" w:eastAsia="Tahoma" w:hAnsi="Tahoma" w:cs="Tahoma"/>
          <w:sz w:val="18"/>
        </w:rPr>
        <w:t xml:space="preserve"> </w:t>
      </w:r>
    </w:p>
    <w:p w:rsidR="00FE6836" w:rsidRDefault="00A94167">
      <w:pPr>
        <w:spacing w:after="0"/>
        <w:ind w:left="4589"/>
        <w:jc w:val="center"/>
      </w:pPr>
      <w:r>
        <w:rPr>
          <w:rFonts w:ascii="Tahoma" w:eastAsia="Tahoma" w:hAnsi="Tahoma" w:cs="Tahoma"/>
          <w:sz w:val="18"/>
        </w:rPr>
        <w:t xml:space="preserve"> </w:t>
      </w:r>
    </w:p>
    <w:p w:rsidR="00FE6836" w:rsidRDefault="00A94167">
      <w:pPr>
        <w:spacing w:after="183"/>
        <w:ind w:left="4573"/>
        <w:jc w:val="center"/>
      </w:pPr>
      <w:r>
        <w:rPr>
          <w:b/>
          <w:color w:val="FF0000"/>
          <w:sz w:val="18"/>
        </w:rPr>
        <w:t xml:space="preserve"> </w:t>
      </w:r>
    </w:p>
    <w:p w:rsidR="00FE6836" w:rsidRDefault="00A94167">
      <w:pPr>
        <w:spacing w:after="183"/>
        <w:ind w:left="733"/>
      </w:pPr>
      <w:r>
        <w:rPr>
          <w:b/>
          <w:color w:val="FF0000"/>
          <w:sz w:val="18"/>
        </w:rPr>
        <w:t xml:space="preserve"> </w:t>
      </w:r>
    </w:p>
    <w:p w:rsidR="00FE6836" w:rsidRDefault="00A94167">
      <w:pPr>
        <w:spacing w:after="183"/>
        <w:ind w:left="733"/>
      </w:pPr>
      <w:r>
        <w:rPr>
          <w:b/>
          <w:color w:val="FF0000"/>
          <w:sz w:val="18"/>
        </w:rPr>
        <w:t xml:space="preserve"> </w:t>
      </w:r>
    </w:p>
    <w:p w:rsidR="00FE6836" w:rsidRDefault="00A94167">
      <w:pPr>
        <w:spacing w:after="185"/>
        <w:ind w:left="733"/>
      </w:pPr>
      <w:r>
        <w:rPr>
          <w:b/>
          <w:color w:val="FF0000"/>
          <w:sz w:val="18"/>
        </w:rPr>
        <w:t xml:space="preserve"> </w:t>
      </w:r>
    </w:p>
    <w:p w:rsidR="00FE6836" w:rsidRDefault="00A94167">
      <w:pPr>
        <w:pStyle w:val="Titolo2"/>
        <w:ind w:left="743"/>
      </w:pPr>
      <w:r>
        <w:t>AUTONOMIA</w:t>
      </w:r>
      <w:r>
        <w:rPr>
          <w:rFonts w:ascii="Tahoma" w:eastAsia="Tahoma" w:hAnsi="Tahoma" w:cs="Tahoma"/>
          <w:b w:val="0"/>
          <w:color w:val="000000"/>
          <w:sz w:val="19"/>
        </w:rPr>
        <w:t xml:space="preserve"> </w:t>
      </w:r>
    </w:p>
    <w:tbl>
      <w:tblPr>
        <w:tblStyle w:val="TableGrid"/>
        <w:tblW w:w="7924" w:type="dxa"/>
        <w:tblInd w:w="872" w:type="dxa"/>
        <w:tblCellMar>
          <w:top w:w="35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126"/>
        <w:gridCol w:w="994"/>
        <w:gridCol w:w="991"/>
        <w:gridCol w:w="1136"/>
        <w:gridCol w:w="1133"/>
        <w:gridCol w:w="1544"/>
      </w:tblGrid>
      <w:tr w:rsidR="00FE6836">
        <w:trPr>
          <w:trHeight w:val="13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836" w:rsidRDefault="00A94167">
            <w:pPr>
              <w:spacing w:after="0"/>
            </w:pPr>
            <w:r>
              <w:rPr>
                <w:sz w:val="16"/>
              </w:rPr>
              <w:t>Entità delle difficoltà nello svolgimento delle attività comprese in ciascun dominio/dimensione tenendo conto dei fattori ambientali implicati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836" w:rsidRDefault="00A94167">
            <w:pPr>
              <w:spacing w:after="82"/>
              <w:ind w:left="8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Assente </w:t>
            </w:r>
          </w:p>
          <w:p w:rsidR="00FE6836" w:rsidRDefault="00A94167">
            <w:pPr>
              <w:spacing w:after="0"/>
              <w:ind w:left="5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836" w:rsidRDefault="00A94167">
            <w:pPr>
              <w:spacing w:after="82"/>
              <w:ind w:left="95"/>
              <w:jc w:val="center"/>
            </w:pPr>
            <w:r>
              <w:rPr>
                <w:rFonts w:ascii="Tahoma" w:eastAsia="Tahoma" w:hAnsi="Tahoma" w:cs="Tahoma"/>
                <w:sz w:val="18"/>
              </w:rPr>
              <w:t>Lieve</w:t>
            </w:r>
            <w:r>
              <w:rPr>
                <w:rFonts w:ascii="Webdings" w:eastAsia="Webdings" w:hAnsi="Webdings" w:cs="Webdings"/>
                <w:sz w:val="18"/>
              </w:rPr>
              <w:t></w:t>
            </w:r>
            <w:r>
              <w:rPr>
                <w:rFonts w:ascii="Webdings" w:eastAsia="Webdings" w:hAnsi="Webdings" w:cs="Webdings"/>
                <w:sz w:val="18"/>
              </w:rPr>
              <w:t></w:t>
            </w:r>
          </w:p>
          <w:p w:rsidR="00FE6836" w:rsidRDefault="00A94167">
            <w:pPr>
              <w:spacing w:after="0"/>
              <w:ind w:left="7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836" w:rsidRDefault="00A94167">
            <w:pPr>
              <w:spacing w:after="82"/>
              <w:ind w:left="3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Media </w:t>
            </w:r>
          </w:p>
          <w:p w:rsidR="00FE6836" w:rsidRDefault="00A94167">
            <w:pPr>
              <w:spacing w:after="0"/>
              <w:ind w:left="3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836" w:rsidRDefault="00A94167">
            <w:pPr>
              <w:spacing w:after="82"/>
              <w:ind w:left="6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Elevata </w:t>
            </w:r>
          </w:p>
          <w:p w:rsidR="00FE6836" w:rsidRDefault="00A94167">
            <w:pPr>
              <w:spacing w:after="0"/>
              <w:ind w:left="5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6836" w:rsidRDefault="00A94167">
            <w:pPr>
              <w:spacing w:after="82"/>
              <w:ind w:left="5"/>
              <w:jc w:val="center"/>
            </w:pPr>
            <w:r>
              <w:rPr>
                <w:rFonts w:ascii="Tahoma" w:eastAsia="Tahoma" w:hAnsi="Tahoma" w:cs="Tahoma"/>
                <w:sz w:val="18"/>
              </w:rPr>
              <w:t xml:space="preserve">Molto elevata </w:t>
            </w:r>
          </w:p>
          <w:p w:rsidR="00FE6836" w:rsidRDefault="00A94167">
            <w:pPr>
              <w:spacing w:after="0"/>
              <w:ind w:left="7"/>
              <w:jc w:val="center"/>
            </w:pPr>
            <w:r>
              <w:rPr>
                <w:rFonts w:ascii="Webdings" w:eastAsia="Webdings" w:hAnsi="Webdings" w:cs="Webdings"/>
                <w:sz w:val="20"/>
              </w:rPr>
              <w:t></w:t>
            </w:r>
            <w:r>
              <w:rPr>
                <w:rFonts w:ascii="Tahoma" w:eastAsia="Tahoma" w:hAnsi="Tahoma" w:cs="Tahoma"/>
                <w:sz w:val="20"/>
              </w:rPr>
              <w:t xml:space="preserve"> </w:t>
            </w:r>
          </w:p>
        </w:tc>
      </w:tr>
    </w:tbl>
    <w:p w:rsidR="00FE6836" w:rsidRDefault="00A94167">
      <w:pPr>
        <w:spacing w:after="156"/>
      </w:pPr>
      <w:r>
        <w:rPr>
          <w:rFonts w:ascii="Tahoma" w:eastAsia="Tahoma" w:hAnsi="Tahoma" w:cs="Tahoma"/>
          <w:sz w:val="19"/>
        </w:rPr>
        <w:t xml:space="preserve"> </w:t>
      </w:r>
    </w:p>
    <w:p w:rsidR="00FE6836" w:rsidRDefault="00A94167">
      <w:pPr>
        <w:spacing w:after="75" w:line="387" w:lineRule="auto"/>
        <w:ind w:left="7" w:right="5396" w:hanging="10"/>
      </w:pPr>
      <w:r>
        <w:rPr>
          <w:rFonts w:ascii="Times New Roman" w:eastAsia="Times New Roman" w:hAnsi="Times New Roman" w:cs="Times New Roman"/>
        </w:rPr>
        <w:t xml:space="preserve">Assistenza specialistica all’autonomia </w:t>
      </w:r>
      <w:r>
        <w:rPr>
          <w:rFonts w:ascii="Times New Roman" w:eastAsia="Times New Roman" w:hAnsi="Times New Roman" w:cs="Times New Roman"/>
          <w:sz w:val="18"/>
          <w:u w:val="single" w:color="000000"/>
        </w:rPr>
        <w:t>Educazione e sviluppo dell'autonomia, nella:</w:t>
      </w: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FE6836" w:rsidRDefault="00A94167">
      <w:pPr>
        <w:spacing w:after="0" w:line="469" w:lineRule="auto"/>
        <w:ind w:left="75" w:right="8141" w:hanging="10"/>
      </w:pPr>
      <w:r>
        <w:rPr>
          <w:rFonts w:ascii="Times New Roman" w:eastAsia="Times New Roman" w:hAnsi="Times New Roman" w:cs="Times New Roman"/>
          <w:i/>
          <w:sz w:val="18"/>
        </w:rPr>
        <w:t xml:space="preserve">cura di sé   </w:t>
      </w:r>
      <w:r>
        <w:rPr>
          <w:rFonts w:ascii="Cambria Math" w:eastAsia="Cambria Math" w:hAnsi="Cambria Math" w:cs="Cambria Math"/>
          <w:sz w:val="18"/>
        </w:rPr>
        <w:t>◻</w:t>
      </w:r>
      <w:r>
        <w:rPr>
          <w:rFonts w:ascii="Times New Roman" w:eastAsia="Times New Roman" w:hAnsi="Times New Roman" w:cs="Times New Roman"/>
          <w:i/>
          <w:sz w:val="18"/>
        </w:rPr>
        <w:t xml:space="preserve"> mensa       </w:t>
      </w:r>
      <w:r>
        <w:rPr>
          <w:rFonts w:ascii="Cambria Math" w:eastAsia="Cambria Math" w:hAnsi="Cambria Math" w:cs="Cambria Math"/>
          <w:sz w:val="18"/>
        </w:rPr>
        <w:t>◻</w:t>
      </w:r>
      <w:r>
        <w:rPr>
          <w:rFonts w:ascii="Times New Roman" w:eastAsia="Times New Roman" w:hAnsi="Times New Roman" w:cs="Times New Roman"/>
          <w:i/>
          <w:sz w:val="18"/>
        </w:rPr>
        <w:t xml:space="preserve"> </w:t>
      </w:r>
    </w:p>
    <w:p w:rsidR="00FE6836" w:rsidRDefault="00A94167">
      <w:pPr>
        <w:spacing w:after="100"/>
        <w:ind w:left="75" w:hanging="10"/>
      </w:pPr>
      <w:r>
        <w:rPr>
          <w:rFonts w:ascii="Times New Roman" w:eastAsia="Times New Roman" w:hAnsi="Times New Roman" w:cs="Times New Roman"/>
          <w:i/>
          <w:sz w:val="18"/>
        </w:rPr>
        <w:t xml:space="preserve">altro          </w:t>
      </w:r>
      <w:r>
        <w:rPr>
          <w:rFonts w:ascii="Cambria Math" w:eastAsia="Cambria Math" w:hAnsi="Cambria Math" w:cs="Cambria Math"/>
          <w:sz w:val="18"/>
        </w:rPr>
        <w:t>◻</w:t>
      </w:r>
      <w:r>
        <w:rPr>
          <w:rFonts w:ascii="Times New Roman" w:eastAsia="Times New Roman" w:hAnsi="Times New Roman" w:cs="Times New Roman"/>
          <w:i/>
          <w:sz w:val="18"/>
        </w:rPr>
        <w:t xml:space="preserve">    (specificare ……………………………………………….) </w:t>
      </w:r>
    </w:p>
    <w:p w:rsidR="00FE6836" w:rsidRDefault="00A94167">
      <w:pPr>
        <w:spacing w:after="8" w:line="249" w:lineRule="auto"/>
        <w:ind w:left="7" w:hanging="10"/>
        <w:jc w:val="both"/>
      </w:pPr>
      <w:r>
        <w:rPr>
          <w:rFonts w:ascii="Times New Roman" w:eastAsia="Times New Roman" w:hAnsi="Times New Roman" w:cs="Times New Roman"/>
          <w:sz w:val="18"/>
        </w:rPr>
        <w:t>(*) Le risorse professionali da destinare all'assistenza, all'autonomia e alla comunicazione sono attribuite dagli Enti preposti, tenuto conto del principio di accomodamento ragionevole e sulla base delle richieste complessive formulate dai Dirigenti scola</w:t>
      </w:r>
      <w:r>
        <w:rPr>
          <w:rFonts w:ascii="Times New Roman" w:eastAsia="Times New Roman" w:hAnsi="Times New Roman" w:cs="Times New Roman"/>
          <w:sz w:val="18"/>
        </w:rPr>
        <w:t>stici, secondo le modalità attuative e gli standard qualitativi previsti nell'accordo di cui all'articolo 3, comma 5-</w:t>
      </w:r>
      <w:r>
        <w:rPr>
          <w:rFonts w:ascii="Times New Roman" w:eastAsia="Times New Roman" w:hAnsi="Times New Roman" w:cs="Times New Roman"/>
          <w:i/>
          <w:sz w:val="18"/>
        </w:rPr>
        <w:t>bis</w:t>
      </w:r>
      <w:r>
        <w:rPr>
          <w:rFonts w:ascii="Times New Roman" w:eastAsia="Times New Roman" w:hAnsi="Times New Roman" w:cs="Times New Roman"/>
          <w:sz w:val="18"/>
        </w:rPr>
        <w:t xml:space="preserve"> del </w:t>
      </w:r>
      <w:proofErr w:type="spellStart"/>
      <w:r>
        <w:rPr>
          <w:rFonts w:ascii="Times New Roman" w:eastAsia="Times New Roman" w:hAnsi="Times New Roman" w:cs="Times New Roman"/>
          <w:sz w:val="18"/>
        </w:rPr>
        <w:t>DLgs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 66/2017. </w:t>
      </w:r>
    </w:p>
    <w:p w:rsidR="00FE6836" w:rsidRDefault="00A94167">
      <w:pPr>
        <w:spacing w:after="101"/>
        <w:ind w:left="12"/>
      </w:pPr>
      <w:r>
        <w:rPr>
          <w:rFonts w:ascii="Tahoma" w:eastAsia="Tahoma" w:hAnsi="Tahoma" w:cs="Tahoma"/>
          <w:sz w:val="20"/>
        </w:rPr>
        <w:t xml:space="preserve"> </w:t>
      </w:r>
    </w:p>
    <w:p w:rsidR="00FE6836" w:rsidRDefault="00A94167">
      <w:pPr>
        <w:spacing w:after="98"/>
        <w:ind w:left="12"/>
      </w:pPr>
      <w:r>
        <w:rPr>
          <w:rFonts w:ascii="Tahoma" w:eastAsia="Tahoma" w:hAnsi="Tahoma" w:cs="Tahoma"/>
          <w:sz w:val="20"/>
        </w:rPr>
        <w:t xml:space="preserve"> </w:t>
      </w:r>
    </w:p>
    <w:p w:rsidR="00FE6836" w:rsidRDefault="00A94167">
      <w:pPr>
        <w:spacing w:after="0"/>
        <w:ind w:left="12"/>
      </w:pPr>
      <w:r>
        <w:rPr>
          <w:rFonts w:ascii="Tahoma" w:eastAsia="Tahoma" w:hAnsi="Tahoma" w:cs="Tahoma"/>
          <w:sz w:val="20"/>
        </w:rPr>
        <w:t xml:space="preserve"> </w:t>
      </w:r>
    </w:p>
    <w:p w:rsidR="00FE6836" w:rsidRDefault="00A9416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FC000"/>
        <w:spacing w:after="118"/>
        <w:ind w:left="12"/>
      </w:pPr>
      <w:r>
        <w:rPr>
          <w:rFonts w:ascii="Tahoma" w:eastAsia="Tahoma" w:hAnsi="Tahoma" w:cs="Tahoma"/>
          <w:b/>
          <w:sz w:val="20"/>
        </w:rPr>
        <w:t>Assistenza di base</w:t>
      </w:r>
      <w:r>
        <w:rPr>
          <w:rFonts w:ascii="Tahoma" w:eastAsia="Tahoma" w:hAnsi="Tahoma" w:cs="Tahoma"/>
          <w:sz w:val="20"/>
        </w:rPr>
        <w:t xml:space="preserve"> (</w:t>
      </w:r>
      <w:r>
        <w:rPr>
          <w:rFonts w:ascii="Tahoma" w:eastAsia="Tahoma" w:hAnsi="Tahoma" w:cs="Tahoma"/>
          <w:sz w:val="18"/>
        </w:rPr>
        <w:t xml:space="preserve">per azioni di mera assistenza materiale, non riconducibili ad interventi educativi)   </w:t>
      </w:r>
    </w:p>
    <w:p w:rsidR="00FE6836" w:rsidRDefault="00A94167">
      <w:pPr>
        <w:spacing w:after="106"/>
        <w:ind w:left="12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:rsidR="00FE6836" w:rsidRDefault="00A94167">
      <w:pPr>
        <w:spacing w:after="0" w:line="366" w:lineRule="auto"/>
        <w:ind w:left="7" w:right="6643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lastRenderedPageBreak/>
        <w:t xml:space="preserve">igienica                </w:t>
      </w:r>
      <w:r>
        <w:rPr>
          <w:rFonts w:ascii="Cambria Math" w:eastAsia="Cambria Math" w:hAnsi="Cambria Math" w:cs="Cambria Math"/>
          <w:sz w:val="20"/>
        </w:rPr>
        <w:t>◻</w:t>
      </w:r>
      <w:r>
        <w:rPr>
          <w:rFonts w:ascii="Times New Roman" w:eastAsia="Times New Roman" w:hAnsi="Times New Roman" w:cs="Times New Roman"/>
          <w:i/>
          <w:sz w:val="20"/>
        </w:rPr>
        <w:t xml:space="preserve"> spostamenti          </w:t>
      </w:r>
      <w:r>
        <w:rPr>
          <w:rFonts w:ascii="Cambria Math" w:eastAsia="Cambria Math" w:hAnsi="Cambria Math" w:cs="Cambria Math"/>
          <w:sz w:val="20"/>
        </w:rPr>
        <w:t>◻</w:t>
      </w:r>
      <w:r>
        <w:rPr>
          <w:rFonts w:ascii="Times New Roman" w:eastAsia="Times New Roman" w:hAnsi="Times New Roman" w:cs="Times New Roman"/>
          <w:i/>
          <w:sz w:val="20"/>
        </w:rPr>
        <w:t xml:space="preserve"> mensa                  </w:t>
      </w:r>
      <w:r>
        <w:rPr>
          <w:rFonts w:ascii="Cambria Math" w:eastAsia="Cambria Math" w:hAnsi="Cambria Math" w:cs="Cambria Math"/>
          <w:sz w:val="20"/>
        </w:rPr>
        <w:t>◻</w:t>
      </w: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:rsidR="00FE6836" w:rsidRDefault="00A94167">
      <w:pPr>
        <w:tabs>
          <w:tab w:val="center" w:pos="2137"/>
          <w:tab w:val="center" w:pos="4110"/>
        </w:tabs>
        <w:spacing w:after="126"/>
        <w:ind w:left="-3"/>
      </w:pPr>
      <w:r>
        <w:rPr>
          <w:rFonts w:ascii="Times New Roman" w:eastAsia="Times New Roman" w:hAnsi="Times New Roman" w:cs="Times New Roman"/>
          <w:i/>
          <w:sz w:val="20"/>
        </w:rPr>
        <w:t xml:space="preserve">altro                    </w:t>
      </w:r>
      <w:r>
        <w:rPr>
          <w:rFonts w:ascii="Times New Roman" w:eastAsia="Times New Roman" w:hAnsi="Times New Roman" w:cs="Times New Roman"/>
          <w:i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i/>
          <w:sz w:val="20"/>
        </w:rPr>
        <w:tab/>
      </w:r>
      <w:r>
        <w:rPr>
          <w:rFonts w:ascii="Cambria Math" w:eastAsia="Cambria Math" w:hAnsi="Cambria Math" w:cs="Cambria Math"/>
          <w:sz w:val="20"/>
        </w:rPr>
        <w:t>◻</w:t>
      </w:r>
      <w:r>
        <w:rPr>
          <w:rFonts w:ascii="Times New Roman" w:eastAsia="Times New Roman" w:hAnsi="Times New Roman" w:cs="Times New Roman"/>
          <w:i/>
          <w:sz w:val="20"/>
        </w:rPr>
        <w:t xml:space="preserve"> (specificare_____________) </w:t>
      </w:r>
    </w:p>
    <w:p w:rsidR="00FE6836" w:rsidRDefault="00A94167">
      <w:pPr>
        <w:spacing w:after="0"/>
        <w:ind w:left="12"/>
      </w:pPr>
      <w:r>
        <w:t xml:space="preserve"> </w:t>
      </w:r>
    </w:p>
    <w:sectPr w:rsidR="00FE6836">
      <w:footerReference w:type="even" r:id="rId7"/>
      <w:footerReference w:type="default" r:id="rId8"/>
      <w:footerReference w:type="first" r:id="rId9"/>
      <w:pgSz w:w="11906" w:h="16838"/>
      <w:pgMar w:top="1044" w:right="1131" w:bottom="1364" w:left="1120" w:header="720" w:footer="7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A94167">
      <w:pPr>
        <w:spacing w:after="0" w:line="240" w:lineRule="auto"/>
      </w:pPr>
      <w:r>
        <w:separator/>
      </w:r>
    </w:p>
  </w:endnote>
  <w:endnote w:type="continuationSeparator" w:id="0">
    <w:p w:rsidR="00000000" w:rsidRDefault="00A941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6836" w:rsidRDefault="00A94167">
    <w:pPr>
      <w:spacing w:after="0"/>
      <w:ind w:right="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:rsidR="00FE6836" w:rsidRDefault="00A94167">
    <w:pPr>
      <w:spacing w:after="0"/>
      <w:ind w:left="12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6836" w:rsidRDefault="00A94167">
    <w:pPr>
      <w:spacing w:after="0"/>
      <w:ind w:right="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:rsidR="00FE6836" w:rsidRDefault="00A94167">
    <w:pPr>
      <w:spacing w:after="0"/>
      <w:ind w:left="12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6836" w:rsidRDefault="00A94167">
    <w:pPr>
      <w:spacing w:after="0"/>
      <w:ind w:right="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:rsidR="00FE6836" w:rsidRDefault="00A94167">
    <w:pPr>
      <w:spacing w:after="0"/>
      <w:ind w:left="12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A94167">
      <w:pPr>
        <w:spacing w:after="0" w:line="240" w:lineRule="auto"/>
      </w:pPr>
      <w:r>
        <w:separator/>
      </w:r>
    </w:p>
  </w:footnote>
  <w:footnote w:type="continuationSeparator" w:id="0">
    <w:p w:rsidR="00000000" w:rsidRDefault="00A941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2725C6"/>
    <w:multiLevelType w:val="hybridMultilevel"/>
    <w:tmpl w:val="8E061F7A"/>
    <w:lvl w:ilvl="0" w:tplc="D6A04FFC">
      <w:start w:val="1"/>
      <w:numFmt w:val="bullet"/>
      <w:lvlText w:val="•"/>
      <w:lvlJc w:val="left"/>
      <w:pPr>
        <w:ind w:left="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7CA0102">
      <w:start w:val="1"/>
      <w:numFmt w:val="bullet"/>
      <w:lvlText w:val="o"/>
      <w:lvlJc w:val="left"/>
      <w:pPr>
        <w:ind w:left="1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490FA7A">
      <w:start w:val="1"/>
      <w:numFmt w:val="bullet"/>
      <w:lvlText w:val="▪"/>
      <w:lvlJc w:val="left"/>
      <w:pPr>
        <w:ind w:left="1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A366590">
      <w:start w:val="1"/>
      <w:numFmt w:val="bullet"/>
      <w:lvlText w:val="•"/>
      <w:lvlJc w:val="left"/>
      <w:pPr>
        <w:ind w:left="2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A26EA4A">
      <w:start w:val="1"/>
      <w:numFmt w:val="bullet"/>
      <w:lvlText w:val="o"/>
      <w:lvlJc w:val="left"/>
      <w:pPr>
        <w:ind w:left="3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F8CD814">
      <w:start w:val="1"/>
      <w:numFmt w:val="bullet"/>
      <w:lvlText w:val="▪"/>
      <w:lvlJc w:val="left"/>
      <w:pPr>
        <w:ind w:left="4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89ACA82">
      <w:start w:val="1"/>
      <w:numFmt w:val="bullet"/>
      <w:lvlText w:val="•"/>
      <w:lvlJc w:val="left"/>
      <w:pPr>
        <w:ind w:left="4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11C7D1C">
      <w:start w:val="1"/>
      <w:numFmt w:val="bullet"/>
      <w:lvlText w:val="o"/>
      <w:lvlJc w:val="left"/>
      <w:pPr>
        <w:ind w:left="5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496FFB4">
      <w:start w:val="1"/>
      <w:numFmt w:val="bullet"/>
      <w:lvlText w:val="▪"/>
      <w:lvlJc w:val="left"/>
      <w:pPr>
        <w:ind w:left="6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836"/>
    <w:rsid w:val="00A94167"/>
    <w:rsid w:val="00FE6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06483E-0CF4-412F-96A8-5C5B982A8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00B0F0"/>
      <w:spacing w:after="247"/>
      <w:ind w:left="22" w:hanging="10"/>
      <w:outlineLvl w:val="0"/>
    </w:pPr>
    <w:rPr>
      <w:rFonts w:ascii="Calibri" w:eastAsia="Calibri" w:hAnsi="Calibri" w:cs="Calibri"/>
      <w:b/>
      <w:color w:val="000000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/>
      <w:ind w:left="22" w:hanging="10"/>
      <w:outlineLvl w:val="1"/>
    </w:pPr>
    <w:rPr>
      <w:rFonts w:ascii="Calibri" w:eastAsia="Calibri" w:hAnsi="Calibri" w:cs="Calibri"/>
      <w:b/>
      <w:color w:val="FF0000"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Calibri" w:eastAsia="Calibri" w:hAnsi="Calibri" w:cs="Calibri"/>
      <w:b/>
      <w:color w:val="FF0000"/>
      <w:sz w:val="18"/>
    </w:rPr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MIUR</dc:creator>
  <cp:keywords/>
  <cp:lastModifiedBy>mirella lenoci</cp:lastModifiedBy>
  <cp:revision>2</cp:revision>
  <dcterms:created xsi:type="dcterms:W3CDTF">2023-09-12T21:35:00Z</dcterms:created>
  <dcterms:modified xsi:type="dcterms:W3CDTF">2023-09-12T21:35:00Z</dcterms:modified>
</cp:coreProperties>
</file>